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eastAsia="Times New Roman"/>
          <w:b/>
          <w:bCs/>
          <w:sz w:val="30"/>
          <w:szCs w:val="30"/>
        </w:rPr>
      </w:pPr>
      <w:bookmarkStart w:id="0" w:name="_Hlk23752529"/>
      <w:r>
        <w:rPr>
          <w:rFonts w:eastAsia="Times New Roman"/>
          <w:b/>
          <w:bCs/>
          <w:sz w:val="30"/>
          <w:szCs w:val="30"/>
        </w:rPr>
        <w:t>Academic Program for Ph</w:t>
      </w:r>
      <w:r>
        <w:rPr>
          <w:rFonts w:eastAsiaTheme="minorEastAsia"/>
          <w:b/>
          <w:bCs/>
          <w:sz w:val="30"/>
          <w:szCs w:val="30"/>
        </w:rPr>
        <w:t>.</w:t>
      </w:r>
      <w:r>
        <w:rPr>
          <w:rFonts w:eastAsia="Times New Roman"/>
          <w:b/>
          <w:bCs/>
          <w:sz w:val="30"/>
          <w:szCs w:val="30"/>
        </w:rPr>
        <w:t>D. Candidates in Surgery</w:t>
      </w:r>
      <w:r>
        <w:rPr>
          <w:rFonts w:hint="eastAsia"/>
          <w:b/>
          <w:bCs/>
          <w:sz w:val="30"/>
          <w:szCs w:val="30"/>
          <w:lang w:val="en-US" w:eastAsia="zh-CN"/>
        </w:rPr>
        <w:t xml:space="preserve"> </w:t>
      </w:r>
      <w:r>
        <w:rPr>
          <w:rFonts w:eastAsia="Times New Roman"/>
          <w:b/>
          <w:bCs/>
          <w:sz w:val="30"/>
          <w:szCs w:val="30"/>
        </w:rPr>
        <w:t>(General Surgery)</w:t>
      </w:r>
    </w:p>
    <w:p>
      <w:pPr>
        <w:pStyle w:val="18"/>
        <w:spacing w:line="400" w:lineRule="exact"/>
        <w:jc w:val="both"/>
        <w:rPr>
          <w:rFonts w:ascii="Times New Roman" w:hAnsi="Times New Roman" w:cs="Times New Roman"/>
          <w:sz w:val="24"/>
          <w:szCs w:val="24"/>
        </w:rPr>
      </w:pPr>
    </w:p>
    <w:p>
      <w:pPr>
        <w:pStyle w:val="18"/>
        <w:spacing w:line="400" w:lineRule="exact"/>
        <w:jc w:val="both"/>
        <w:rPr>
          <w:rFonts w:ascii="Times New Roman" w:hAnsi="Times New Roman" w:cs="Times New Roman"/>
          <w:b/>
          <w:bCs/>
          <w:sz w:val="24"/>
          <w:szCs w:val="24"/>
          <w:lang w:val="en-US"/>
        </w:rPr>
      </w:pPr>
      <w:r>
        <w:rPr>
          <w:rFonts w:ascii="Times New Roman" w:hAnsi="Times New Roman" w:cs="Times New Roman"/>
          <w:b/>
          <w:bCs/>
          <w:sz w:val="24"/>
          <w:szCs w:val="24"/>
        </w:rPr>
        <w:t>Program overview</w:t>
      </w:r>
    </w:p>
    <w:p>
      <w:pPr>
        <w:pStyle w:val="18"/>
        <w:spacing w:line="400" w:lineRule="exact"/>
        <w:jc w:val="both"/>
        <w:rPr>
          <w:rFonts w:ascii="Times New Roman" w:hAnsi="Times New Roman" w:cs="Times New Roman"/>
          <w:sz w:val="24"/>
          <w:szCs w:val="24"/>
        </w:rPr>
      </w:pPr>
      <w:r>
        <w:rPr>
          <w:rFonts w:ascii="Times New Roman" w:hAnsi="Times New Roman" w:cs="Times New Roman"/>
          <w:sz w:val="24"/>
          <w:szCs w:val="24"/>
        </w:rPr>
        <w:t xml:space="preserve">This program will ensure that students get a solid basis in Surgery(General Surgery), the varies methods of conducting scientific research and the development of professional skills. </w:t>
      </w:r>
      <w:r>
        <w:rPr>
          <w:rFonts w:hint="eastAsia" w:ascii="Times New Roman" w:hAnsi="Times New Roman" w:cs="Times New Roman"/>
          <w:sz w:val="24"/>
          <w:szCs w:val="24"/>
          <w:lang w:val="en-US" w:eastAsia="zh-CN"/>
        </w:rPr>
        <w:t>In t</w:t>
      </w:r>
      <w:r>
        <w:rPr>
          <w:rFonts w:ascii="Times New Roman" w:hAnsi="Times New Roman" w:cs="Times New Roman"/>
          <w:sz w:val="24"/>
          <w:szCs w:val="24"/>
        </w:rPr>
        <w:t>he first year</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 the main focus will be on expanding one’s knowledge of the field and improving the student’s ability to deliver high quality scientific research. In addition, a topic will be chosen for the dissertation and the associated research plans will be made. After getting approval from the research committee</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 students can start focusing on their graduation. The second, third and fourth year will focus on research for the dissertation, of which an important part is the publishing of papers in relevant journals. </w:t>
      </w:r>
    </w:p>
    <w:p>
      <w:pPr>
        <w:pStyle w:val="18"/>
        <w:spacing w:line="400" w:lineRule="exact"/>
        <w:jc w:val="both"/>
        <w:rPr>
          <w:rFonts w:ascii="Times New Roman" w:hAnsi="Times New Roman" w:cs="Times New Roman"/>
          <w:sz w:val="24"/>
          <w:szCs w:val="24"/>
        </w:rPr>
      </w:pPr>
    </w:p>
    <w:p>
      <w:pPr>
        <w:pStyle w:val="18"/>
        <w:spacing w:line="400" w:lineRule="exact"/>
        <w:jc w:val="both"/>
        <w:rPr>
          <w:rFonts w:ascii="Times New Roman" w:hAnsi="Times New Roman" w:cs="Times New Roman"/>
          <w:b/>
          <w:bCs/>
          <w:sz w:val="24"/>
          <w:szCs w:val="24"/>
        </w:rPr>
      </w:pPr>
      <w:r>
        <w:rPr>
          <w:rFonts w:ascii="Times New Roman" w:hAnsi="Times New Roman" w:cs="Times New Roman"/>
          <w:b/>
          <w:bCs/>
          <w:sz w:val="24"/>
          <w:szCs w:val="24"/>
        </w:rPr>
        <w:t>Aim of the program</w:t>
      </w:r>
    </w:p>
    <w:p>
      <w:pPr>
        <w:pStyle w:val="18"/>
        <w:spacing w:line="400" w:lineRule="exact"/>
        <w:jc w:val="both"/>
        <w:rPr>
          <w:rFonts w:ascii="Times New Roman" w:hAnsi="Times New Roman" w:cs="Times New Roman"/>
          <w:sz w:val="24"/>
          <w:szCs w:val="24"/>
        </w:rPr>
      </w:pPr>
      <w:r>
        <w:rPr>
          <w:rFonts w:ascii="Times New Roman" w:hAnsi="Times New Roman" w:cs="Times New Roman"/>
          <w:sz w:val="24"/>
          <w:szCs w:val="24"/>
        </w:rPr>
        <w:t>T</w:t>
      </w:r>
      <w:r>
        <w:rPr>
          <w:rFonts w:hint="eastAsia" w:ascii="Times New Roman" w:hAnsi="Times New Roman" w:cs="Times New Roman"/>
          <w:sz w:val="24"/>
          <w:szCs w:val="24"/>
          <w:lang w:val="en-US" w:eastAsia="zh-CN"/>
        </w:rPr>
        <w:t>he program aims t</w:t>
      </w:r>
      <w:r>
        <w:rPr>
          <w:rFonts w:ascii="Times New Roman" w:hAnsi="Times New Roman" w:cs="Times New Roman"/>
          <w:sz w:val="24"/>
          <w:szCs w:val="24"/>
        </w:rPr>
        <w:t>o educate the next generation of Surgery</w:t>
      </w:r>
      <w:r>
        <w:rPr>
          <w:rFonts w:ascii="Times New Roman" w:hAnsi="Times New Roman" w:cs="Times New Roman"/>
          <w:sz w:val="24"/>
          <w:szCs w:val="24"/>
          <w:lang w:val="en-US"/>
        </w:rPr>
        <w:t xml:space="preserve"> </w:t>
      </w:r>
      <w:r>
        <w:rPr>
          <w:rFonts w:ascii="Times New Roman" w:hAnsi="Times New Roman" w:cs="Times New Roman"/>
          <w:sz w:val="24"/>
          <w:szCs w:val="24"/>
        </w:rPr>
        <w:t>(General Surgery) talent that is able to compete with their peers in the global job market. Through extensive training and research practise</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 the student will graduate and hold the Ph.D. degree enabling him or her to work in the most qualified and prestigious jobs related to Surgery</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(General Surgery).</w:t>
      </w:r>
    </w:p>
    <w:p>
      <w:pPr>
        <w:pStyle w:val="18"/>
        <w:spacing w:line="400" w:lineRule="exact"/>
        <w:jc w:val="both"/>
        <w:rPr>
          <w:rFonts w:ascii="Times New Roman" w:hAnsi="Times New Roman" w:cs="Times New Roman"/>
          <w:sz w:val="24"/>
          <w:szCs w:val="24"/>
        </w:rPr>
      </w:pPr>
    </w:p>
    <w:p>
      <w:pPr>
        <w:pStyle w:val="18"/>
        <w:spacing w:line="400" w:lineRule="exact"/>
        <w:jc w:val="both"/>
        <w:rPr>
          <w:rFonts w:ascii="Times New Roman" w:hAnsi="Times New Roman" w:cs="Times New Roman"/>
          <w:b/>
          <w:bCs/>
          <w:sz w:val="24"/>
          <w:szCs w:val="24"/>
        </w:rPr>
      </w:pPr>
      <w:r>
        <w:rPr>
          <w:rFonts w:ascii="Times New Roman" w:hAnsi="Times New Roman" w:cs="Times New Roman"/>
          <w:b/>
          <w:bCs/>
          <w:sz w:val="24"/>
          <w:szCs w:val="24"/>
        </w:rPr>
        <w:t>When and how to apply</w:t>
      </w:r>
    </w:p>
    <w:p>
      <w:pPr>
        <w:pStyle w:val="18"/>
        <w:spacing w:line="400" w:lineRule="exact"/>
        <w:jc w:val="both"/>
        <w:rPr>
          <w:rFonts w:ascii="Times New Roman" w:hAnsi="Times New Roman" w:cs="Times New Roman"/>
          <w:sz w:val="24"/>
          <w:szCs w:val="24"/>
        </w:rPr>
      </w:pPr>
      <w:r>
        <w:rPr>
          <w:rFonts w:ascii="Times New Roman" w:hAnsi="Times New Roman" w:cs="Times New Roman"/>
          <w:sz w:val="24"/>
          <w:szCs w:val="24"/>
        </w:rPr>
        <w:t xml:space="preserve">Applicants can apply starting from December </w:t>
      </w:r>
      <w:r>
        <w:rPr>
          <w:rFonts w:hint="eastAsia" w:ascii="Times New Roman" w:hAnsi="Times New Roman" w:cs="Times New Roman"/>
          <w:sz w:val="24"/>
          <w:szCs w:val="24"/>
          <w:lang w:val="en-US" w:eastAsia="zh-CN"/>
        </w:rPr>
        <w:t>20</w:t>
      </w:r>
      <w:bookmarkStart w:id="1" w:name="_GoBack"/>
      <w:bookmarkEnd w:id="1"/>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hint="eastAsia" w:ascii="Times New Roman" w:hAnsi="Times New Roman" w:cs="Times New Roman"/>
          <w:sz w:val="24"/>
          <w:szCs w:val="24"/>
          <w:lang w:val="en-US"/>
        </w:rPr>
        <w:t>202</w:t>
      </w:r>
      <w:r>
        <w:rPr>
          <w:rFonts w:ascii="Times New Roman" w:hAnsi="Times New Roman" w:cs="Times New Roman"/>
          <w:sz w:val="24"/>
          <w:szCs w:val="24"/>
          <w:lang w:val="en-US"/>
        </w:rPr>
        <w:t>1</w:t>
      </w:r>
      <w:r>
        <w:rPr>
          <w:rFonts w:hint="eastAsia" w:ascii="Times New Roman" w:hAnsi="Times New Roman" w:cs="Times New Roman"/>
          <w:sz w:val="24"/>
          <w:szCs w:val="24"/>
          <w:lang w:val="en-US"/>
        </w:rPr>
        <w:t xml:space="preserve"> </w:t>
      </w:r>
      <w:r>
        <w:rPr>
          <w:rFonts w:ascii="Times New Roman" w:hAnsi="Times New Roman" w:cs="Times New Roman"/>
          <w:sz w:val="24"/>
          <w:szCs w:val="24"/>
        </w:rPr>
        <w:t>till Ma</w:t>
      </w:r>
      <w:r>
        <w:rPr>
          <w:rFonts w:ascii="Times New Roman" w:hAnsi="Times New Roman" w:cs="Times New Roman"/>
          <w:sz w:val="24"/>
          <w:szCs w:val="24"/>
          <w:lang w:val="en-US"/>
        </w:rPr>
        <w:t>y</w:t>
      </w:r>
      <w:r>
        <w:rPr>
          <w:rFonts w:ascii="Times New Roman" w:hAnsi="Times New Roman" w:cs="Times New Roman"/>
          <w:sz w:val="24"/>
          <w:szCs w:val="24"/>
        </w:rPr>
        <w:t xml:space="preserve">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Pr>
          <w:rFonts w:hint="eastAsia" w:ascii="Times New Roman" w:hAnsi="Times New Roman" w:cs="Times New Roman"/>
          <w:sz w:val="24"/>
          <w:szCs w:val="24"/>
          <w:lang w:val="en-US"/>
        </w:rPr>
        <w:t>202</w:t>
      </w:r>
      <w:r>
        <w:rPr>
          <w:rFonts w:ascii="Times New Roman" w:hAnsi="Times New Roman" w:cs="Times New Roman"/>
          <w:sz w:val="24"/>
          <w:szCs w:val="24"/>
          <w:lang w:val="en-US"/>
        </w:rPr>
        <w:t>2</w:t>
      </w:r>
      <w:r>
        <w:rPr>
          <w:rFonts w:ascii="Times New Roman" w:hAnsi="Times New Roman" w:cs="Times New Roman"/>
          <w:sz w:val="24"/>
          <w:szCs w:val="24"/>
        </w:rPr>
        <w:t>. For more information on the documents needed and the application procedure</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 please visit: </w:t>
      </w:r>
      <w:r>
        <w:fldChar w:fldCharType="begin"/>
      </w:r>
      <w:r>
        <w:instrText xml:space="preserve"> HYPERLINK "http://www.istudy.sdu.edu.cn" </w:instrText>
      </w:r>
      <w:r>
        <w:fldChar w:fldCharType="separate"/>
      </w:r>
      <w:r>
        <w:rPr>
          <w:rStyle w:val="13"/>
          <w:rFonts w:ascii="Times New Roman" w:hAnsi="Times New Roman" w:cs="Times New Roman"/>
          <w:sz w:val="24"/>
          <w:szCs w:val="24"/>
          <w:lang w:val="en-US"/>
        </w:rPr>
        <w:t>http://www.istudy.sdu.edu.cn</w:t>
      </w:r>
      <w:r>
        <w:rPr>
          <w:rStyle w:val="13"/>
          <w:rFonts w:ascii="Times New Roman" w:hAnsi="Times New Roman" w:cs="Times New Roman"/>
          <w:sz w:val="24"/>
          <w:szCs w:val="24"/>
          <w:lang w:val="en-US"/>
        </w:rPr>
        <w:fldChar w:fldCharType="end"/>
      </w:r>
      <w:r>
        <w:rPr>
          <w:rFonts w:ascii="Times New Roman" w:hAnsi="Times New Roman" w:cs="Times New Roman"/>
          <w:sz w:val="24"/>
          <w:szCs w:val="24"/>
        </w:rPr>
        <w:t xml:space="preserve">. </w:t>
      </w:r>
    </w:p>
    <w:p>
      <w:pPr>
        <w:pStyle w:val="18"/>
        <w:spacing w:line="400" w:lineRule="exact"/>
        <w:jc w:val="both"/>
        <w:rPr>
          <w:rFonts w:ascii="Times New Roman" w:hAnsi="Times New Roman" w:cs="Times New Roman"/>
          <w:sz w:val="24"/>
          <w:szCs w:val="24"/>
        </w:rPr>
      </w:pPr>
    </w:p>
    <w:p>
      <w:pPr>
        <w:pStyle w:val="18"/>
        <w:spacing w:line="400" w:lineRule="exact"/>
        <w:jc w:val="both"/>
        <w:rPr>
          <w:rFonts w:ascii="Times New Roman" w:hAnsi="Times New Roman" w:cs="Times New Roman"/>
          <w:b/>
          <w:bCs/>
          <w:sz w:val="24"/>
          <w:szCs w:val="24"/>
        </w:rPr>
      </w:pPr>
      <w:r>
        <w:rPr>
          <w:rFonts w:ascii="Times New Roman" w:hAnsi="Times New Roman" w:cs="Times New Roman"/>
          <w:b/>
          <w:bCs/>
          <w:sz w:val="24"/>
          <w:szCs w:val="24"/>
        </w:rPr>
        <w:t>Application for financial support</w:t>
      </w:r>
    </w:p>
    <w:p>
      <w:pPr>
        <w:pStyle w:val="18"/>
        <w:spacing w:line="400" w:lineRule="exact"/>
        <w:jc w:val="both"/>
        <w:rPr>
          <w:rFonts w:ascii="Times New Roman" w:hAnsi="Times New Roman" w:cs="Times New Roman"/>
          <w:sz w:val="24"/>
          <w:szCs w:val="24"/>
          <w:highlight w:val="yellow"/>
        </w:rPr>
      </w:pPr>
      <w:r>
        <w:rPr>
          <w:rFonts w:ascii="Times New Roman" w:hAnsi="Times New Roman" w:cs="Times New Roman"/>
          <w:sz w:val="24"/>
          <w:szCs w:val="24"/>
        </w:rPr>
        <w:t>There are possibilities for getting a scholarship either by the China Scholarship Council (CSC), the local government or through Shandong university. For more information on CSC scholarships</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 please visit: </w:t>
      </w:r>
      <w:r>
        <w:fldChar w:fldCharType="begin"/>
      </w:r>
      <w:r>
        <w:instrText xml:space="preserve"> HYPERLINK "http://www.campuschina.org/" </w:instrText>
      </w:r>
      <w:r>
        <w:fldChar w:fldCharType="separate"/>
      </w:r>
      <w:r>
        <w:rPr>
          <w:rStyle w:val="13"/>
          <w:rFonts w:ascii="Times New Roman" w:hAnsi="Times New Roman" w:cs="Times New Roman"/>
          <w:sz w:val="24"/>
          <w:szCs w:val="24"/>
          <w:lang w:val="en-US"/>
        </w:rPr>
        <w:t>http://www.campuschina.org/</w:t>
      </w:r>
      <w:r>
        <w:rPr>
          <w:rStyle w:val="13"/>
          <w:rFonts w:ascii="Times New Roman" w:hAnsi="Times New Roman" w:cs="Times New Roman"/>
          <w:sz w:val="24"/>
          <w:szCs w:val="24"/>
          <w:lang w:val="en-US"/>
        </w:rPr>
        <w:fldChar w:fldCharType="end"/>
      </w:r>
      <w:r>
        <w:rPr>
          <w:rStyle w:val="13"/>
          <w:rFonts w:ascii="Times New Roman" w:hAnsi="Times New Roman" w:cs="Times New Roman"/>
          <w:sz w:val="24"/>
          <w:szCs w:val="24"/>
          <w:lang w:val="en-US"/>
        </w:rPr>
        <w:t xml:space="preserve">. </w:t>
      </w:r>
      <w:r>
        <w:rPr>
          <w:rFonts w:ascii="Times New Roman" w:hAnsi="Times New Roman" w:cs="Times New Roman"/>
          <w:sz w:val="24"/>
          <w:szCs w:val="24"/>
        </w:rPr>
        <w:t>For more information on local government or university scholarships</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 please visit:</w:t>
      </w:r>
      <w:r>
        <w:rPr>
          <w:rFonts w:ascii="Times New Roman" w:hAnsi="Times New Roman" w:cs="Times New Roman"/>
          <w:color w:val="0000FF"/>
          <w:sz w:val="24"/>
          <w:szCs w:val="24"/>
          <w:u w:val="single"/>
        </w:rPr>
        <w:t xml:space="preserve"> </w:t>
      </w:r>
      <w:r>
        <w:fldChar w:fldCharType="begin"/>
      </w:r>
      <w:r>
        <w:instrText xml:space="preserve"> HYPERLINK "http://www.istudy.sdu.edu.cn" </w:instrText>
      </w:r>
      <w:r>
        <w:fldChar w:fldCharType="separate"/>
      </w:r>
      <w:r>
        <w:rPr>
          <w:rFonts w:ascii="Times New Roman" w:hAnsi="Times New Roman" w:cs="Times New Roman"/>
          <w:color w:val="0000FF"/>
          <w:sz w:val="24"/>
          <w:szCs w:val="24"/>
          <w:u w:val="single"/>
          <w:lang w:val="en-US"/>
        </w:rPr>
        <w:t>http://www.istudy.sdu.edu.cn</w:t>
      </w:r>
      <w:r>
        <w:rPr>
          <w:rFonts w:ascii="Times New Roman" w:hAnsi="Times New Roman" w:cs="Times New Roman"/>
          <w:color w:val="0000FF"/>
          <w:sz w:val="24"/>
          <w:szCs w:val="24"/>
          <w:u w:val="single"/>
          <w:lang w:val="en-US"/>
        </w:rPr>
        <w:fldChar w:fldCharType="end"/>
      </w:r>
      <w:r>
        <w:rPr>
          <w:rFonts w:ascii="Times New Roman" w:hAnsi="Times New Roman" w:cs="Times New Roman"/>
          <w:sz w:val="24"/>
          <w:szCs w:val="24"/>
        </w:rPr>
        <w:t xml:space="preserve">. </w:t>
      </w:r>
    </w:p>
    <w:bookmarkEnd w:id="0"/>
    <w:p>
      <w:pPr>
        <w:pStyle w:val="7"/>
        <w:spacing w:beforeAutospacing="0" w:afterAutospacing="0" w:line="400" w:lineRule="exact"/>
        <w:jc w:val="both"/>
        <w:rPr>
          <w:rFonts w:ascii="Times New Roman" w:hAnsi="Times New Roman"/>
        </w:rPr>
      </w:pPr>
    </w:p>
    <w:p>
      <w:pPr>
        <w:spacing w:line="400" w:lineRule="exact"/>
        <w:rPr>
          <w:rFonts w:eastAsiaTheme="minorEastAsia"/>
          <w:b/>
          <w:bCs/>
          <w:kern w:val="0"/>
          <w:sz w:val="24"/>
          <w:szCs w:val="24"/>
          <w:lang w:val="en-GB"/>
        </w:rPr>
      </w:pPr>
      <w:r>
        <w:rPr>
          <w:rFonts w:eastAsiaTheme="minorEastAsia"/>
          <w:b/>
          <w:bCs/>
          <w:kern w:val="0"/>
          <w:sz w:val="24"/>
          <w:szCs w:val="24"/>
          <w:lang w:val="en-GB"/>
        </w:rPr>
        <w:t>Contact information (for questions regarding the program or school)</w:t>
      </w:r>
    </w:p>
    <w:p>
      <w:pPr>
        <w:pStyle w:val="7"/>
        <w:spacing w:beforeAutospacing="0" w:afterAutospacing="0" w:line="400" w:lineRule="exact"/>
        <w:jc w:val="both"/>
        <w:rPr>
          <w:rFonts w:ascii="Times New Roman" w:hAnsi="Times New Roman"/>
        </w:rPr>
      </w:pPr>
      <w:r>
        <w:rPr>
          <w:rFonts w:ascii="Times New Roman" w:hAnsi="Times New Roman"/>
        </w:rPr>
        <w:t>Address: Graduate Education Office, School of Medicine, Shandong University (Baotuquan Campus), 44 Wenhua West Road, Jinan, P. R. China; Postal code: 250012.</w:t>
      </w:r>
    </w:p>
    <w:p>
      <w:pPr>
        <w:pStyle w:val="7"/>
        <w:spacing w:beforeAutospacing="0" w:afterAutospacing="0" w:line="400" w:lineRule="exact"/>
        <w:jc w:val="both"/>
        <w:rPr>
          <w:rFonts w:ascii="Times New Roman" w:hAnsi="Times New Roman"/>
        </w:rPr>
      </w:pPr>
      <w:r>
        <w:rPr>
          <w:rFonts w:ascii="Times New Roman" w:hAnsi="Times New Roman"/>
        </w:rPr>
        <w:t>Tel: +86(0)531-88382515</w:t>
      </w:r>
    </w:p>
    <w:p>
      <w:pPr>
        <w:pStyle w:val="7"/>
        <w:spacing w:beforeAutospacing="0" w:afterAutospacing="0" w:line="400" w:lineRule="exact"/>
        <w:jc w:val="both"/>
        <w:rPr>
          <w:rFonts w:ascii="Times New Roman" w:hAnsi="Times New Roman"/>
        </w:rPr>
      </w:pPr>
      <w:r>
        <w:rPr>
          <w:rFonts w:ascii="Times New Roman" w:hAnsi="Times New Roman"/>
        </w:rPr>
        <w:t xml:space="preserve">E-mail:  </w:t>
      </w:r>
      <w:r>
        <w:fldChar w:fldCharType="begin"/>
      </w:r>
      <w:r>
        <w:instrText xml:space="preserve"> HYPERLINK "mailto:daiwen@sdu.edu.cn" </w:instrText>
      </w:r>
      <w:r>
        <w:fldChar w:fldCharType="separate"/>
      </w:r>
      <w:r>
        <w:rPr>
          <w:rStyle w:val="13"/>
        </w:rPr>
        <w:t>daiwen</w:t>
      </w:r>
      <w:r>
        <w:rPr>
          <w:rStyle w:val="13"/>
          <w:rFonts w:ascii="Times New Roman" w:hAnsi="Times New Roman"/>
        </w:rPr>
        <w:t>@sdu.edu.cn</w:t>
      </w:r>
      <w:r>
        <w:rPr>
          <w:rStyle w:val="13"/>
          <w:rFonts w:ascii="Times New Roman" w:hAnsi="Times New Roman"/>
        </w:rPr>
        <w:fldChar w:fldCharType="end"/>
      </w:r>
      <w:r>
        <w:rPr>
          <w:rFonts w:ascii="Times New Roman" w:hAnsi="Times New Roman"/>
        </w:rPr>
        <w:t xml:space="preserve"> </w:t>
      </w:r>
    </w:p>
    <w:p>
      <w:pPr>
        <w:pStyle w:val="7"/>
        <w:spacing w:beforeAutospacing="0" w:afterAutospacing="0" w:line="400" w:lineRule="exact"/>
        <w:jc w:val="both"/>
        <w:rPr>
          <w:rFonts w:ascii="Times New Roman" w:hAnsi="Times New Roman"/>
        </w:rPr>
      </w:pPr>
      <w:r>
        <w:rPr>
          <w:rFonts w:ascii="Times New Roman" w:hAnsi="Times New Roman"/>
        </w:rPr>
        <w:t xml:space="preserve">Website: </w:t>
      </w:r>
      <w:r>
        <w:fldChar w:fldCharType="begin"/>
      </w:r>
      <w:r>
        <w:instrText xml:space="preserve"> HYPERLINK "https://www.medicine.sdu.edu.cn/index.htm" </w:instrText>
      </w:r>
      <w:r>
        <w:fldChar w:fldCharType="separate"/>
      </w:r>
      <w:r>
        <w:rPr>
          <w:rStyle w:val="13"/>
          <w:rFonts w:ascii="Times New Roman" w:hAnsi="Times New Roman"/>
        </w:rPr>
        <w:t>https://www.medicine.sdu.edu.cn/index.htm</w:t>
      </w:r>
      <w:r>
        <w:rPr>
          <w:rStyle w:val="13"/>
          <w:rFonts w:ascii="Times New Roman" w:hAnsi="Times New Roman"/>
        </w:rPr>
        <w:fldChar w:fldCharType="end"/>
      </w:r>
      <w:r>
        <w:rPr>
          <w:rFonts w:ascii="Times New Roman" w:hAnsi="Times New Roman"/>
        </w:rPr>
        <w:t xml:space="preserve"> </w:t>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44"/>
    <w:rsid w:val="00025D10"/>
    <w:rsid w:val="000353C3"/>
    <w:rsid w:val="00045BF3"/>
    <w:rsid w:val="00057C36"/>
    <w:rsid w:val="0008069A"/>
    <w:rsid w:val="000E602A"/>
    <w:rsid w:val="001625D6"/>
    <w:rsid w:val="00173835"/>
    <w:rsid w:val="001824C4"/>
    <w:rsid w:val="00182BC5"/>
    <w:rsid w:val="001D5AE5"/>
    <w:rsid w:val="0021391B"/>
    <w:rsid w:val="002A4C7D"/>
    <w:rsid w:val="002E6509"/>
    <w:rsid w:val="002F7C98"/>
    <w:rsid w:val="0032240A"/>
    <w:rsid w:val="00326E35"/>
    <w:rsid w:val="003B381A"/>
    <w:rsid w:val="00413C66"/>
    <w:rsid w:val="004357E3"/>
    <w:rsid w:val="00435C5E"/>
    <w:rsid w:val="00444F2D"/>
    <w:rsid w:val="00446044"/>
    <w:rsid w:val="004B314C"/>
    <w:rsid w:val="004C4FE4"/>
    <w:rsid w:val="005374E1"/>
    <w:rsid w:val="00552370"/>
    <w:rsid w:val="00575628"/>
    <w:rsid w:val="00590A54"/>
    <w:rsid w:val="005937DD"/>
    <w:rsid w:val="00620CFA"/>
    <w:rsid w:val="00630A12"/>
    <w:rsid w:val="006C61FF"/>
    <w:rsid w:val="00705EA5"/>
    <w:rsid w:val="00726351"/>
    <w:rsid w:val="0078416A"/>
    <w:rsid w:val="007A08B3"/>
    <w:rsid w:val="007B0EB4"/>
    <w:rsid w:val="007B26E8"/>
    <w:rsid w:val="00817714"/>
    <w:rsid w:val="00853B27"/>
    <w:rsid w:val="00855292"/>
    <w:rsid w:val="008961A1"/>
    <w:rsid w:val="00931798"/>
    <w:rsid w:val="00975B30"/>
    <w:rsid w:val="009D5C23"/>
    <w:rsid w:val="00A602A9"/>
    <w:rsid w:val="00A8279D"/>
    <w:rsid w:val="00AD2DF6"/>
    <w:rsid w:val="00B01827"/>
    <w:rsid w:val="00B6074E"/>
    <w:rsid w:val="00B6116B"/>
    <w:rsid w:val="00B77AF2"/>
    <w:rsid w:val="00BB61B9"/>
    <w:rsid w:val="00C55A9C"/>
    <w:rsid w:val="00CD717A"/>
    <w:rsid w:val="00D15B20"/>
    <w:rsid w:val="00D276B9"/>
    <w:rsid w:val="00D75A2A"/>
    <w:rsid w:val="00DA585C"/>
    <w:rsid w:val="00DD03ED"/>
    <w:rsid w:val="00E452D0"/>
    <w:rsid w:val="00E56BC9"/>
    <w:rsid w:val="00EA5FEC"/>
    <w:rsid w:val="00FA52A7"/>
    <w:rsid w:val="0C26307E"/>
    <w:rsid w:val="10385D9A"/>
    <w:rsid w:val="11C63603"/>
    <w:rsid w:val="15B01991"/>
    <w:rsid w:val="267E30D4"/>
    <w:rsid w:val="4B647341"/>
    <w:rsid w:val="5DF4596E"/>
    <w:rsid w:val="78D25F49"/>
    <w:rsid w:val="7F726069"/>
    <w:rsid w:val="7FD05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qFormat/>
    <w:uiPriority w:val="0"/>
    <w:rPr>
      <w:rFonts w:ascii="Calibri" w:hAnsi="Calibri"/>
      <w:sz w:val="21"/>
      <w:szCs w:val="24"/>
    </w:rPr>
  </w:style>
  <w:style w:type="paragraph" w:styleId="3">
    <w:name w:val="Balloon Text"/>
    <w:basedOn w:val="1"/>
    <w:link w:val="16"/>
    <w:semiHidden/>
    <w:unhideWhenUsed/>
    <w:uiPriority w:val="99"/>
    <w:rPr>
      <w:rFonts w:ascii="Segoe UI" w:hAnsi="Segoe UI" w:cs="Segoe UI"/>
      <w:sz w:val="18"/>
      <w:szCs w:val="18"/>
    </w:rPr>
  </w:style>
  <w:style w:type="paragraph" w:styleId="4">
    <w:name w:val="footer"/>
    <w:basedOn w:val="1"/>
    <w:link w:val="20"/>
    <w:unhideWhenUsed/>
    <w:uiPriority w:val="99"/>
    <w:pPr>
      <w:tabs>
        <w:tab w:val="center" w:pos="4320"/>
        <w:tab w:val="right" w:pos="8640"/>
      </w:tabs>
    </w:pPr>
  </w:style>
  <w:style w:type="paragraph" w:styleId="5">
    <w:name w:val="header"/>
    <w:basedOn w:val="1"/>
    <w:link w:val="19"/>
    <w:unhideWhenUsed/>
    <w:uiPriority w:val="99"/>
    <w:pPr>
      <w:tabs>
        <w:tab w:val="center" w:pos="4320"/>
        <w:tab w:val="right" w:pos="8640"/>
      </w:tabs>
    </w:pPr>
  </w:style>
  <w:style w:type="paragraph" w:styleId="6">
    <w:name w:val="footnote text"/>
    <w:basedOn w:val="1"/>
    <w:link w:val="21"/>
    <w:semiHidden/>
    <w:unhideWhenUsed/>
    <w:qFormat/>
    <w:uiPriority w:val="99"/>
    <w:rPr>
      <w:szCs w:val="20"/>
    </w:rPr>
  </w:style>
  <w:style w:type="paragraph" w:styleId="7">
    <w:name w:val="Normal (Web)"/>
    <w:basedOn w:val="1"/>
    <w:qFormat/>
    <w:uiPriority w:val="0"/>
    <w:pPr>
      <w:spacing w:beforeAutospacing="1" w:afterAutospacing="1" w:line="259" w:lineRule="auto"/>
      <w:jc w:val="left"/>
    </w:pPr>
    <w:rPr>
      <w:rFonts w:asciiTheme="minorHAnsi" w:hAnsiTheme="minorHAnsi" w:eastAsiaTheme="minorEastAsia"/>
      <w:kern w:val="0"/>
      <w:sz w:val="24"/>
      <w:szCs w:val="24"/>
    </w:rPr>
  </w:style>
  <w:style w:type="paragraph" w:styleId="8">
    <w:name w:val="annotation subject"/>
    <w:basedOn w:val="2"/>
    <w:next w:val="2"/>
    <w:link w:val="22"/>
    <w:semiHidden/>
    <w:unhideWhenUsed/>
    <w:qFormat/>
    <w:uiPriority w:val="99"/>
    <w:rPr>
      <w:rFonts w:ascii="Times New Roman" w:hAnsi="Times New Roman"/>
      <w:b/>
      <w:bCs/>
      <w:sz w:val="20"/>
      <w:szCs w:val="20"/>
    </w:rPr>
  </w:style>
  <w:style w:type="table" w:styleId="10">
    <w:name w:val="Table Grid"/>
    <w:basedOn w:val="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styleId="14">
    <w:name w:val="annotation reference"/>
    <w:basedOn w:val="11"/>
    <w:semiHidden/>
    <w:unhideWhenUsed/>
    <w:qFormat/>
    <w:uiPriority w:val="99"/>
    <w:rPr>
      <w:sz w:val="16"/>
      <w:szCs w:val="16"/>
    </w:rPr>
  </w:style>
  <w:style w:type="character" w:styleId="15">
    <w:name w:val="footnote reference"/>
    <w:basedOn w:val="11"/>
    <w:semiHidden/>
    <w:unhideWhenUsed/>
    <w:qFormat/>
    <w:uiPriority w:val="99"/>
    <w:rPr>
      <w:vertAlign w:val="superscript"/>
    </w:rPr>
  </w:style>
  <w:style w:type="character" w:customStyle="1" w:styleId="16">
    <w:name w:val="批注框文本 字符"/>
    <w:basedOn w:val="11"/>
    <w:link w:val="3"/>
    <w:semiHidden/>
    <w:qFormat/>
    <w:uiPriority w:val="99"/>
    <w:rPr>
      <w:rFonts w:ascii="Segoe UI" w:hAnsi="Segoe UI" w:cs="Segoe UI"/>
      <w:sz w:val="18"/>
      <w:szCs w:val="18"/>
      <w:lang w:val="en-GB"/>
    </w:rPr>
  </w:style>
  <w:style w:type="character" w:customStyle="1" w:styleId="17">
    <w:name w:val="批注文字 字符"/>
    <w:basedOn w:val="11"/>
    <w:link w:val="2"/>
    <w:qFormat/>
    <w:uiPriority w:val="0"/>
    <w:rPr>
      <w:rFonts w:ascii="Calibri" w:hAnsi="Calibri" w:eastAsia="宋体" w:cs="Times New Roman"/>
      <w:kern w:val="2"/>
      <w:sz w:val="21"/>
      <w:szCs w:val="24"/>
    </w:rPr>
  </w:style>
  <w:style w:type="paragraph" w:styleId="18">
    <w:name w:val="No Spacing"/>
    <w:qFormat/>
    <w:uiPriority w:val="1"/>
    <w:rPr>
      <w:rFonts w:asciiTheme="minorHAnsi" w:hAnsiTheme="minorHAnsi" w:eastAsiaTheme="minorEastAsia" w:cstheme="minorBidi"/>
      <w:sz w:val="22"/>
      <w:szCs w:val="22"/>
      <w:lang w:val="en-GB" w:eastAsia="zh-CN" w:bidi="ar-SA"/>
    </w:rPr>
  </w:style>
  <w:style w:type="character" w:customStyle="1" w:styleId="19">
    <w:name w:val="页眉 字符"/>
    <w:basedOn w:val="11"/>
    <w:link w:val="5"/>
    <w:qFormat/>
    <w:uiPriority w:val="99"/>
    <w:rPr>
      <w:lang w:val="en-GB"/>
    </w:rPr>
  </w:style>
  <w:style w:type="character" w:customStyle="1" w:styleId="20">
    <w:name w:val="页脚 字符"/>
    <w:basedOn w:val="11"/>
    <w:link w:val="4"/>
    <w:qFormat/>
    <w:uiPriority w:val="99"/>
    <w:rPr>
      <w:lang w:val="en-GB"/>
    </w:rPr>
  </w:style>
  <w:style w:type="character" w:customStyle="1" w:styleId="21">
    <w:name w:val="脚注文本 字符"/>
    <w:basedOn w:val="11"/>
    <w:link w:val="6"/>
    <w:semiHidden/>
    <w:qFormat/>
    <w:uiPriority w:val="99"/>
    <w:rPr>
      <w:rFonts w:ascii="Times New Roman" w:hAnsi="Times New Roman" w:eastAsia="宋体" w:cs="Times New Roman"/>
      <w:kern w:val="2"/>
      <w:sz w:val="20"/>
      <w:szCs w:val="20"/>
    </w:rPr>
  </w:style>
  <w:style w:type="character" w:customStyle="1" w:styleId="22">
    <w:name w:val="批注主题 字符"/>
    <w:basedOn w:val="17"/>
    <w:link w:val="8"/>
    <w:semiHidden/>
    <w:qFormat/>
    <w:uiPriority w:val="99"/>
    <w:rPr>
      <w:rFonts w:ascii="Times New Roman" w:hAnsi="Times New Roman" w:eastAsia="宋体" w:cs="Times New Roman"/>
      <w:b/>
      <w:bCs/>
      <w:kern w:val="2"/>
      <w:sz w:val="20"/>
      <w:szCs w:val="20"/>
    </w:rPr>
  </w:style>
  <w:style w:type="character" w:customStyle="1" w:styleId="23">
    <w:name w:val="未处理的提及1"/>
    <w:basedOn w:val="11"/>
    <w:semiHidden/>
    <w:unhideWhenUsed/>
    <w:qFormat/>
    <w:uiPriority w:val="99"/>
    <w:rPr>
      <w:color w:val="605E5C"/>
      <w:shd w:val="clear" w:color="auto" w:fill="E1DFDD"/>
    </w:rPr>
  </w:style>
  <w:style w:type="character" w:customStyle="1" w:styleId="24">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27F5CB-D1A7-4B56-B969-A8CD9CA6D18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345</Words>
  <Characters>1973</Characters>
  <Lines>16</Lines>
  <Paragraphs>4</Paragraphs>
  <TotalTime>1</TotalTime>
  <ScaleCrop>false</ScaleCrop>
  <LinksUpToDate>false</LinksUpToDate>
  <CharactersWithSpaces>2314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2019-11-12T02:40:00Z</dcterms:created>
  <dc:creator>toshiba</dc:creator>
  <cp:lastModifiedBy>郭丽娟</cp:lastModifiedBy>
  <dcterms:modified xsi:type="dcterms:W3CDTF">2021-12-17T12:11:26Z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7C0D6C6223354A9F8C1134A4C2284AC6</vt:lpwstr>
  </property>
</Properties>
</file>